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D59" w:rsidRDefault="00A27D59" w:rsidP="00DE040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206BC" w:rsidRPr="00DE040E" w:rsidRDefault="0096685C" w:rsidP="00DE040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940425" cy="2129090"/>
            <wp:effectExtent l="19050" t="0" r="3175" b="0"/>
            <wp:docPr id="1" name="Рисунок 1" descr="C:\Users\ZamDir\Desktop\92 27.08.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mDir\Desktop\92 27.08.20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29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7D59" w:rsidRPr="00DE040E" w:rsidRDefault="00A560DA" w:rsidP="00DE040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E040E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A27D59" w:rsidRPr="00DE040E" w:rsidRDefault="00A560DA" w:rsidP="00DE040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E040E">
        <w:rPr>
          <w:rFonts w:ascii="Times New Roman" w:hAnsi="Times New Roman" w:cs="Times New Roman"/>
          <w:b/>
          <w:sz w:val="26"/>
          <w:szCs w:val="26"/>
        </w:rPr>
        <w:t xml:space="preserve">о мерах социальной (материальной) поддержки </w:t>
      </w:r>
      <w:r w:rsidR="00DE040E">
        <w:rPr>
          <w:rFonts w:ascii="Times New Roman" w:hAnsi="Times New Roman" w:cs="Times New Roman"/>
          <w:b/>
          <w:sz w:val="26"/>
          <w:szCs w:val="26"/>
        </w:rPr>
        <w:t xml:space="preserve">и стимулирования </w:t>
      </w:r>
      <w:r w:rsidRPr="00DE040E">
        <w:rPr>
          <w:rFonts w:ascii="Times New Roman" w:hAnsi="Times New Roman" w:cs="Times New Roman"/>
          <w:b/>
          <w:sz w:val="26"/>
          <w:szCs w:val="26"/>
        </w:rPr>
        <w:t xml:space="preserve">обучающихся </w:t>
      </w:r>
      <w:r w:rsidR="00A27D59" w:rsidRPr="00DE040E">
        <w:rPr>
          <w:rFonts w:ascii="Times New Roman" w:hAnsi="Times New Roman" w:cs="Times New Roman"/>
          <w:b/>
          <w:sz w:val="26"/>
          <w:szCs w:val="26"/>
        </w:rPr>
        <w:t>муниципального бюджетного общеобразовательного учреждения средн</w:t>
      </w:r>
      <w:r w:rsidR="00F206BC">
        <w:rPr>
          <w:rFonts w:ascii="Times New Roman" w:hAnsi="Times New Roman" w:cs="Times New Roman"/>
          <w:b/>
          <w:sz w:val="26"/>
          <w:szCs w:val="26"/>
        </w:rPr>
        <w:t>ей</w:t>
      </w:r>
      <w:r w:rsidR="00A27D59" w:rsidRPr="00DE040E">
        <w:rPr>
          <w:rFonts w:ascii="Times New Roman" w:hAnsi="Times New Roman" w:cs="Times New Roman"/>
          <w:b/>
          <w:sz w:val="26"/>
          <w:szCs w:val="26"/>
        </w:rPr>
        <w:t xml:space="preserve"> общеобразовательн</w:t>
      </w:r>
      <w:r w:rsidR="00F206BC">
        <w:rPr>
          <w:rFonts w:ascii="Times New Roman" w:hAnsi="Times New Roman" w:cs="Times New Roman"/>
          <w:b/>
          <w:sz w:val="26"/>
          <w:szCs w:val="26"/>
        </w:rPr>
        <w:t>ой</w:t>
      </w:r>
      <w:r w:rsidR="00A27D59" w:rsidRPr="00DE040E">
        <w:rPr>
          <w:rFonts w:ascii="Times New Roman" w:hAnsi="Times New Roman" w:cs="Times New Roman"/>
          <w:b/>
          <w:sz w:val="26"/>
          <w:szCs w:val="26"/>
        </w:rPr>
        <w:t xml:space="preserve"> школ</w:t>
      </w:r>
      <w:r w:rsidR="00F206BC">
        <w:rPr>
          <w:rFonts w:ascii="Times New Roman" w:hAnsi="Times New Roman" w:cs="Times New Roman"/>
          <w:b/>
          <w:sz w:val="26"/>
          <w:szCs w:val="26"/>
        </w:rPr>
        <w:t>ы</w:t>
      </w:r>
      <w:r w:rsidR="00A27D59" w:rsidRPr="00DE040E">
        <w:rPr>
          <w:rFonts w:ascii="Times New Roman" w:hAnsi="Times New Roman" w:cs="Times New Roman"/>
          <w:b/>
          <w:sz w:val="26"/>
          <w:szCs w:val="26"/>
        </w:rPr>
        <w:t xml:space="preserve"> с</w:t>
      </w:r>
      <w:proofErr w:type="gramStart"/>
      <w:r w:rsidR="00A27D59" w:rsidRPr="00DE040E">
        <w:rPr>
          <w:rFonts w:ascii="Times New Roman" w:hAnsi="Times New Roman" w:cs="Times New Roman"/>
          <w:b/>
          <w:sz w:val="26"/>
          <w:szCs w:val="26"/>
        </w:rPr>
        <w:t>.К</w:t>
      </w:r>
      <w:proofErr w:type="gramEnd"/>
      <w:r w:rsidR="00A27D59" w:rsidRPr="00DE040E">
        <w:rPr>
          <w:rFonts w:ascii="Times New Roman" w:hAnsi="Times New Roman" w:cs="Times New Roman"/>
          <w:b/>
          <w:sz w:val="26"/>
          <w:szCs w:val="26"/>
        </w:rPr>
        <w:t xml:space="preserve">расное </w:t>
      </w:r>
      <w:r w:rsidR="00F206BC" w:rsidRPr="00F206BC">
        <w:rPr>
          <w:rFonts w:ascii="Times New Roman" w:hAnsi="Times New Roman"/>
          <w:b/>
          <w:color w:val="000000"/>
          <w:sz w:val="24"/>
          <w:szCs w:val="24"/>
        </w:rPr>
        <w:t>им. Героя Советского Союза Г.Ф.Байдукова</w:t>
      </w:r>
      <w:r w:rsidR="00F206B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27D59" w:rsidRPr="00DE040E">
        <w:rPr>
          <w:rFonts w:ascii="Times New Roman" w:hAnsi="Times New Roman" w:cs="Times New Roman"/>
          <w:b/>
          <w:sz w:val="26"/>
          <w:szCs w:val="26"/>
        </w:rPr>
        <w:t>Николаевского муниципального района Хабаровского края</w:t>
      </w:r>
    </w:p>
    <w:p w:rsidR="00A27D59" w:rsidRPr="00DE040E" w:rsidRDefault="00A27D59" w:rsidP="00DE040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560DA" w:rsidRPr="00DE040E" w:rsidRDefault="00A560DA" w:rsidP="00DE040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560DA" w:rsidRPr="00DE040E" w:rsidRDefault="00A560DA" w:rsidP="00DE040E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E040E">
        <w:rPr>
          <w:rFonts w:ascii="Times New Roman" w:hAnsi="Times New Roman" w:cs="Times New Roman"/>
          <w:b/>
          <w:sz w:val="26"/>
          <w:szCs w:val="26"/>
        </w:rPr>
        <w:t>Общие положения.</w:t>
      </w:r>
    </w:p>
    <w:p w:rsidR="00DE040E" w:rsidRDefault="00A560DA" w:rsidP="00DE040E">
      <w:pPr>
        <w:pStyle w:val="a5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E040E">
        <w:rPr>
          <w:rFonts w:ascii="Times New Roman" w:hAnsi="Times New Roman" w:cs="Times New Roman"/>
          <w:sz w:val="26"/>
          <w:szCs w:val="26"/>
        </w:rPr>
        <w:t>Настоящее Положение разработано в соответствии с Федеральным законом от 29.12.2012 № 273-ФЗ «Об образовании в Российской Федерации» гл.4 ст. 34., ст.36(п.16)</w:t>
      </w:r>
    </w:p>
    <w:p w:rsidR="00A560DA" w:rsidRPr="00DE040E" w:rsidRDefault="00A560DA" w:rsidP="00DE040E">
      <w:pPr>
        <w:pStyle w:val="a5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E040E">
        <w:rPr>
          <w:rFonts w:ascii="Times New Roman" w:hAnsi="Times New Roman" w:cs="Times New Roman"/>
          <w:sz w:val="26"/>
          <w:szCs w:val="26"/>
        </w:rPr>
        <w:t>Положение определяет</w:t>
      </w:r>
      <w:r w:rsidR="00DE040E">
        <w:rPr>
          <w:rFonts w:ascii="Times New Roman" w:hAnsi="Times New Roman" w:cs="Times New Roman"/>
          <w:sz w:val="26"/>
          <w:szCs w:val="26"/>
        </w:rPr>
        <w:t xml:space="preserve"> </w:t>
      </w:r>
      <w:r w:rsidRPr="00DE040E">
        <w:rPr>
          <w:rFonts w:ascii="Times New Roman" w:hAnsi="Times New Roman" w:cs="Times New Roman"/>
          <w:sz w:val="26"/>
          <w:szCs w:val="26"/>
        </w:rPr>
        <w:t>виды</w:t>
      </w:r>
      <w:r w:rsidR="00DE040E">
        <w:rPr>
          <w:rFonts w:ascii="Times New Roman" w:hAnsi="Times New Roman" w:cs="Times New Roman"/>
          <w:sz w:val="26"/>
          <w:szCs w:val="26"/>
        </w:rPr>
        <w:t xml:space="preserve"> </w:t>
      </w:r>
      <w:r w:rsidRPr="00DE040E">
        <w:rPr>
          <w:rFonts w:ascii="Times New Roman" w:hAnsi="Times New Roman" w:cs="Times New Roman"/>
          <w:sz w:val="26"/>
          <w:szCs w:val="26"/>
        </w:rPr>
        <w:t xml:space="preserve">мер социальной поддержки и стимулирования обучающихся </w:t>
      </w:r>
      <w:r w:rsidR="00DE040E" w:rsidRPr="00DE040E">
        <w:rPr>
          <w:rFonts w:ascii="Times New Roman" w:hAnsi="Times New Roman" w:cs="Times New Roman"/>
          <w:sz w:val="26"/>
          <w:szCs w:val="26"/>
        </w:rPr>
        <w:t>муниципального бюджетного общеобразовательного учреждения средняя общеобразовательная школа с</w:t>
      </w:r>
      <w:proofErr w:type="gramStart"/>
      <w:r w:rsidR="00DE040E" w:rsidRPr="00DE040E">
        <w:rPr>
          <w:rFonts w:ascii="Times New Roman" w:hAnsi="Times New Roman" w:cs="Times New Roman"/>
          <w:sz w:val="26"/>
          <w:szCs w:val="26"/>
        </w:rPr>
        <w:t>.К</w:t>
      </w:r>
      <w:proofErr w:type="gramEnd"/>
      <w:r w:rsidR="00DE040E" w:rsidRPr="00DE040E">
        <w:rPr>
          <w:rFonts w:ascii="Times New Roman" w:hAnsi="Times New Roman" w:cs="Times New Roman"/>
          <w:sz w:val="26"/>
          <w:szCs w:val="26"/>
        </w:rPr>
        <w:t>расное Николаевского муниципального района Хабаровского края</w:t>
      </w:r>
      <w:r w:rsidR="00DE040E">
        <w:rPr>
          <w:rFonts w:ascii="Times New Roman" w:hAnsi="Times New Roman" w:cs="Times New Roman"/>
          <w:sz w:val="26"/>
          <w:szCs w:val="26"/>
        </w:rPr>
        <w:t xml:space="preserve"> (далее - Школа)</w:t>
      </w:r>
    </w:p>
    <w:p w:rsidR="00A560DA" w:rsidRPr="00DE040E" w:rsidRDefault="00A560DA" w:rsidP="00DE040E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E040E">
        <w:rPr>
          <w:rFonts w:ascii="Times New Roman" w:hAnsi="Times New Roman" w:cs="Times New Roman"/>
          <w:b/>
          <w:sz w:val="26"/>
          <w:szCs w:val="26"/>
        </w:rPr>
        <w:t>Основные</w:t>
      </w:r>
      <w:r w:rsidR="00DE040E" w:rsidRPr="00DE040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E040E">
        <w:rPr>
          <w:rFonts w:ascii="Times New Roman" w:hAnsi="Times New Roman" w:cs="Times New Roman"/>
          <w:b/>
          <w:sz w:val="26"/>
          <w:szCs w:val="26"/>
        </w:rPr>
        <w:t>права</w:t>
      </w:r>
      <w:r w:rsidR="00DE040E" w:rsidRPr="00DE040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E040E">
        <w:rPr>
          <w:rFonts w:ascii="Times New Roman" w:hAnsi="Times New Roman" w:cs="Times New Roman"/>
          <w:b/>
          <w:sz w:val="26"/>
          <w:szCs w:val="26"/>
        </w:rPr>
        <w:t>обучающихся</w:t>
      </w:r>
      <w:r w:rsidR="00DE040E" w:rsidRPr="00DE040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E040E">
        <w:rPr>
          <w:rFonts w:ascii="Times New Roman" w:hAnsi="Times New Roman" w:cs="Times New Roman"/>
          <w:b/>
          <w:sz w:val="26"/>
          <w:szCs w:val="26"/>
        </w:rPr>
        <w:t>и </w:t>
      </w:r>
      <w:r w:rsidR="00DE040E" w:rsidRPr="00DE040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E040E">
        <w:rPr>
          <w:rFonts w:ascii="Times New Roman" w:hAnsi="Times New Roman" w:cs="Times New Roman"/>
          <w:b/>
          <w:sz w:val="26"/>
          <w:szCs w:val="26"/>
        </w:rPr>
        <w:t>меры их социал</w:t>
      </w:r>
      <w:r w:rsidR="00DE040E" w:rsidRPr="00DE040E">
        <w:rPr>
          <w:rFonts w:ascii="Times New Roman" w:hAnsi="Times New Roman" w:cs="Times New Roman"/>
          <w:b/>
          <w:sz w:val="26"/>
          <w:szCs w:val="26"/>
        </w:rPr>
        <w:t>ьной поддержки и стимулирования</w:t>
      </w:r>
    </w:p>
    <w:p w:rsidR="00A560DA" w:rsidRPr="00DE040E" w:rsidRDefault="00A560DA" w:rsidP="00DE040E">
      <w:pPr>
        <w:pStyle w:val="a5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E040E">
        <w:rPr>
          <w:rFonts w:ascii="Times New Roman" w:hAnsi="Times New Roman" w:cs="Times New Roman"/>
          <w:sz w:val="26"/>
          <w:szCs w:val="26"/>
        </w:rPr>
        <w:t>Обучающимся</w:t>
      </w:r>
      <w:proofErr w:type="gramEnd"/>
      <w:r w:rsidRPr="00DE040E">
        <w:rPr>
          <w:rFonts w:ascii="Times New Roman" w:hAnsi="Times New Roman" w:cs="Times New Roman"/>
          <w:sz w:val="26"/>
          <w:szCs w:val="26"/>
        </w:rPr>
        <w:t xml:space="preserve"> предоставляются академические права на:</w:t>
      </w:r>
    </w:p>
    <w:p w:rsidR="00DE040E" w:rsidRDefault="00A560DA" w:rsidP="00DE040E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E040E">
        <w:rPr>
          <w:rFonts w:ascii="Times New Roman" w:hAnsi="Times New Roman" w:cs="Times New Roman"/>
          <w:sz w:val="26"/>
          <w:szCs w:val="26"/>
        </w:rPr>
        <w:t>выбор организации, осуществляющей образовательную деятельность, формы получения образования и формы обучения после получения основного общего образования или после достижения восемнадцати лет;</w:t>
      </w:r>
    </w:p>
    <w:p w:rsidR="00DE040E" w:rsidRDefault="00A560DA" w:rsidP="00DE040E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E040E">
        <w:rPr>
          <w:rFonts w:ascii="Times New Roman" w:hAnsi="Times New Roman" w:cs="Times New Roman"/>
          <w:sz w:val="26"/>
          <w:szCs w:val="26"/>
        </w:rPr>
        <w:t xml:space="preserve">предоставление условий для обучения с учетом особенностей их психофизического развития и состояния здоровья, в том числе получение социально-педагогической и психологической помощи, бесплатной </w:t>
      </w:r>
      <w:proofErr w:type="spellStart"/>
      <w:r w:rsidRPr="00DE040E">
        <w:rPr>
          <w:rFonts w:ascii="Times New Roman" w:hAnsi="Times New Roman" w:cs="Times New Roman"/>
          <w:sz w:val="26"/>
          <w:szCs w:val="26"/>
        </w:rPr>
        <w:t>психолого-медико-педагогической</w:t>
      </w:r>
      <w:proofErr w:type="spellEnd"/>
      <w:r w:rsidRPr="00DE040E">
        <w:rPr>
          <w:rFonts w:ascii="Times New Roman" w:hAnsi="Times New Roman" w:cs="Times New Roman"/>
          <w:sz w:val="26"/>
          <w:szCs w:val="26"/>
        </w:rPr>
        <w:t xml:space="preserve"> коррекции;</w:t>
      </w:r>
    </w:p>
    <w:p w:rsidR="00DE040E" w:rsidRDefault="00A560DA" w:rsidP="00DE040E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E040E">
        <w:rPr>
          <w:rFonts w:ascii="Times New Roman" w:hAnsi="Times New Roman" w:cs="Times New Roman"/>
          <w:sz w:val="26"/>
          <w:szCs w:val="26"/>
        </w:rPr>
        <w:t>обучение</w:t>
      </w:r>
      <w:proofErr w:type="gramEnd"/>
      <w:r w:rsidRPr="00DE040E">
        <w:rPr>
          <w:rFonts w:ascii="Times New Roman" w:hAnsi="Times New Roman" w:cs="Times New Roman"/>
          <w:sz w:val="26"/>
          <w:szCs w:val="26"/>
        </w:rPr>
        <w:t xml:space="preserve"> по индивидуальному учебному плану, в том числе ускоренное обучение, в пределах осваиваемой образовательной программы в порядке, установленном локальными нормативными актами;</w:t>
      </w:r>
    </w:p>
    <w:p w:rsidR="00DE040E" w:rsidRDefault="00A560DA" w:rsidP="00DE040E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E040E">
        <w:rPr>
          <w:rFonts w:ascii="Times New Roman" w:hAnsi="Times New Roman" w:cs="Times New Roman"/>
          <w:sz w:val="26"/>
          <w:szCs w:val="26"/>
        </w:rPr>
        <w:t>уважение человеческого достоинства, защиту от всех форм физического и психического насилия, оскорбления личности, охрану жизни и здоровья;</w:t>
      </w:r>
    </w:p>
    <w:p w:rsidR="00DE040E" w:rsidRDefault="00A560DA" w:rsidP="00DE040E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E040E">
        <w:rPr>
          <w:rFonts w:ascii="Times New Roman" w:hAnsi="Times New Roman" w:cs="Times New Roman"/>
          <w:sz w:val="26"/>
          <w:szCs w:val="26"/>
        </w:rPr>
        <w:lastRenderedPageBreak/>
        <w:t>свободу совести, информации, свободное выражение собственных взглядов и убеждений;</w:t>
      </w:r>
    </w:p>
    <w:p w:rsidR="00DE040E" w:rsidRDefault="00A560DA" w:rsidP="00DE040E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E040E">
        <w:rPr>
          <w:rFonts w:ascii="Times New Roman" w:hAnsi="Times New Roman" w:cs="Times New Roman"/>
          <w:sz w:val="26"/>
          <w:szCs w:val="26"/>
        </w:rPr>
        <w:t>каникулы — плановые перерывы при получении образования для отдыха и иных социальных целей в соответствии с законодательством об образовании и календарным учебным графиком;</w:t>
      </w:r>
    </w:p>
    <w:p w:rsidR="00DE040E" w:rsidRDefault="00A560DA" w:rsidP="00DE040E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E040E">
        <w:rPr>
          <w:rFonts w:ascii="Times New Roman" w:hAnsi="Times New Roman" w:cs="Times New Roman"/>
          <w:sz w:val="26"/>
          <w:szCs w:val="26"/>
        </w:rPr>
        <w:t>перевод в другую школу, реализующую образовательную программу соответствующего уровня, в порядке, предусмотренном федеральным органом исполнительной власти, осуществляющим функции по выработке государственной политики и нормативно-правовому регулированию в сфере образования;</w:t>
      </w:r>
    </w:p>
    <w:p w:rsidR="00DE040E" w:rsidRDefault="00A560DA" w:rsidP="00DE040E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E040E">
        <w:rPr>
          <w:rFonts w:ascii="Times New Roman" w:hAnsi="Times New Roman" w:cs="Times New Roman"/>
          <w:sz w:val="26"/>
          <w:szCs w:val="26"/>
        </w:rPr>
        <w:t>участие в управлении школой в порядке, установленном ее уставом;</w:t>
      </w:r>
    </w:p>
    <w:p w:rsidR="00DE040E" w:rsidRDefault="00A560DA" w:rsidP="00DE040E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E040E">
        <w:rPr>
          <w:rFonts w:ascii="Times New Roman" w:hAnsi="Times New Roman" w:cs="Times New Roman"/>
          <w:sz w:val="26"/>
          <w:szCs w:val="26"/>
        </w:rPr>
        <w:t>ознакомление со свидетельством о государственной регистрации, с уставом, с лицензией на осуществление образовательной деятельности, со свидетельством о государственной аккредитации, с учебной документацией, другими документами, регламентирующими организацию и осуществление образовательной деятельности в школе;</w:t>
      </w:r>
    </w:p>
    <w:p w:rsidR="00DE040E" w:rsidRDefault="00A560DA" w:rsidP="00DE040E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E040E">
        <w:rPr>
          <w:rFonts w:ascii="Times New Roman" w:hAnsi="Times New Roman" w:cs="Times New Roman"/>
          <w:sz w:val="26"/>
          <w:szCs w:val="26"/>
        </w:rPr>
        <w:t>бесплатное пользование библиотечно-информационными ресурсами, учебной, производственной  базой школы;</w:t>
      </w:r>
    </w:p>
    <w:p w:rsidR="00DE040E" w:rsidRDefault="00A560DA" w:rsidP="00DE040E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E040E">
        <w:rPr>
          <w:rFonts w:ascii="Times New Roman" w:hAnsi="Times New Roman" w:cs="Times New Roman"/>
          <w:sz w:val="26"/>
          <w:szCs w:val="26"/>
        </w:rPr>
        <w:t>пользование в порядке, установленном локальными нормативными актами, лечебно-оздоровительной инфраструктурой, объектами культуры и объектами спорта школы;</w:t>
      </w:r>
    </w:p>
    <w:p w:rsidR="00DE040E" w:rsidRDefault="00A560DA" w:rsidP="00DE040E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E040E">
        <w:rPr>
          <w:rFonts w:ascii="Times New Roman" w:hAnsi="Times New Roman" w:cs="Times New Roman"/>
          <w:sz w:val="26"/>
          <w:szCs w:val="26"/>
        </w:rPr>
        <w:t>развитие своих творческих способностей и интересов, включая участие в конкурсах, олимпиадах, выставках, смотрах, физкультурных мероприятиях, спортивных мероприятиях, в том числе в официальных спортивных соревнованиях, и других массовых мероприятиях;</w:t>
      </w:r>
    </w:p>
    <w:p w:rsidR="00A560DA" w:rsidRPr="00DE040E" w:rsidRDefault="00A560DA" w:rsidP="00DE040E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E040E">
        <w:rPr>
          <w:rFonts w:ascii="Times New Roman" w:hAnsi="Times New Roman" w:cs="Times New Roman"/>
          <w:sz w:val="26"/>
          <w:szCs w:val="26"/>
        </w:rPr>
        <w:t>поощрение за успехи в учебной, физкультурной, спортивной, общественной, научной, научно-технической, творческой, экспериментальн</w:t>
      </w:r>
      <w:r w:rsidR="00DE040E">
        <w:rPr>
          <w:rFonts w:ascii="Times New Roman" w:hAnsi="Times New Roman" w:cs="Times New Roman"/>
          <w:sz w:val="26"/>
          <w:szCs w:val="26"/>
        </w:rPr>
        <w:t>ой и инновационной деятельности.</w:t>
      </w:r>
      <w:proofErr w:type="gramEnd"/>
    </w:p>
    <w:p w:rsidR="00DE040E" w:rsidRPr="00DE040E" w:rsidRDefault="00A560DA" w:rsidP="00DE040E">
      <w:pPr>
        <w:pStyle w:val="a5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E040E">
        <w:rPr>
          <w:rFonts w:ascii="Times New Roman" w:hAnsi="Times New Roman" w:cs="Times New Roman"/>
          <w:sz w:val="26"/>
          <w:szCs w:val="26"/>
        </w:rPr>
        <w:t>Обучающимся</w:t>
      </w:r>
      <w:proofErr w:type="gramEnd"/>
      <w:r w:rsidRPr="00DE040E">
        <w:rPr>
          <w:rFonts w:ascii="Times New Roman" w:hAnsi="Times New Roman" w:cs="Times New Roman"/>
          <w:sz w:val="26"/>
          <w:szCs w:val="26"/>
        </w:rPr>
        <w:t xml:space="preserve"> предоставляются следующие меры социальной поддержки и стимулирования:</w:t>
      </w:r>
    </w:p>
    <w:p w:rsidR="00DE040E" w:rsidRDefault="00DE040E" w:rsidP="00DE040E">
      <w:pPr>
        <w:pStyle w:val="a5"/>
        <w:numPr>
          <w:ilvl w:val="2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A560DA" w:rsidRPr="00DE040E">
        <w:rPr>
          <w:rFonts w:ascii="Times New Roman" w:hAnsi="Times New Roman" w:cs="Times New Roman"/>
          <w:sz w:val="26"/>
          <w:szCs w:val="26"/>
        </w:rPr>
        <w:t>беспечение питанием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560DA" w:rsidRPr="00DE040E">
        <w:rPr>
          <w:rFonts w:ascii="Times New Roman" w:hAnsi="Times New Roman" w:cs="Times New Roman"/>
          <w:sz w:val="26"/>
          <w:szCs w:val="26"/>
        </w:rPr>
        <w:t>в случаях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560DA" w:rsidRPr="00DE040E">
        <w:rPr>
          <w:rFonts w:ascii="Times New Roman" w:hAnsi="Times New Roman" w:cs="Times New Roman"/>
          <w:sz w:val="26"/>
          <w:szCs w:val="26"/>
        </w:rPr>
        <w:t>и в порядке, которые установлены федеральными законами, законами субъектов Российской Федерации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E040E" w:rsidRDefault="00DE040E" w:rsidP="00DE040E">
      <w:pPr>
        <w:pStyle w:val="a5"/>
        <w:numPr>
          <w:ilvl w:val="2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r w:rsidR="00A560DA" w:rsidRPr="00DE040E">
        <w:rPr>
          <w:rFonts w:ascii="Times New Roman" w:hAnsi="Times New Roman" w:cs="Times New Roman"/>
          <w:sz w:val="26"/>
          <w:szCs w:val="26"/>
        </w:rPr>
        <w:t xml:space="preserve">одарки, состоящие из ученических принадлежностей, книг и др.,  которые  присуждаются </w:t>
      </w:r>
      <w:r>
        <w:rPr>
          <w:rFonts w:ascii="Times New Roman" w:hAnsi="Times New Roman" w:cs="Times New Roman"/>
          <w:sz w:val="26"/>
          <w:szCs w:val="26"/>
        </w:rPr>
        <w:t>об</w:t>
      </w:r>
      <w:r w:rsidR="00A560DA" w:rsidRPr="00DE040E">
        <w:rPr>
          <w:rFonts w:ascii="Times New Roman" w:hAnsi="Times New Roman" w:cs="Times New Roman"/>
          <w:sz w:val="26"/>
          <w:szCs w:val="26"/>
        </w:rPr>
        <w:t>уча</w:t>
      </w:r>
      <w:r>
        <w:rPr>
          <w:rFonts w:ascii="Times New Roman" w:hAnsi="Times New Roman" w:cs="Times New Roman"/>
          <w:sz w:val="26"/>
          <w:szCs w:val="26"/>
        </w:rPr>
        <w:t>ю</w:t>
      </w:r>
      <w:r w:rsidR="00A560DA" w:rsidRPr="00DE040E">
        <w:rPr>
          <w:rFonts w:ascii="Times New Roman" w:hAnsi="Times New Roman" w:cs="Times New Roman"/>
          <w:sz w:val="26"/>
          <w:szCs w:val="26"/>
        </w:rPr>
        <w:t>щимся, находящимся в трудной материальной ситуации, не имеющим дисциплинарных нареканий в период обучения в школе, имеющим высокие образовательные достижения</w:t>
      </w:r>
      <w:r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A560DA" w:rsidRPr="00DE040E" w:rsidRDefault="00DE040E" w:rsidP="00DE040E">
      <w:pPr>
        <w:pStyle w:val="a5"/>
        <w:numPr>
          <w:ilvl w:val="2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И</w:t>
      </w:r>
      <w:r w:rsidR="00A560DA" w:rsidRPr="00DE040E">
        <w:rPr>
          <w:rFonts w:ascii="Times New Roman" w:hAnsi="Times New Roman" w:cs="Times New Roman"/>
          <w:sz w:val="26"/>
          <w:szCs w:val="26"/>
        </w:rPr>
        <w:t>ные меры социальной поддержки, предусмотренные нормативными правовыми актами Российской Федерации и нормативными правовыми актами субъектов Российской Федерации, правовыми актами органов местного самоуправления, локальными нормативными актами.</w:t>
      </w:r>
      <w:proofErr w:type="gramEnd"/>
    </w:p>
    <w:p w:rsidR="007E7FDF" w:rsidRDefault="00A560DA" w:rsidP="00DE040E">
      <w:pPr>
        <w:pStyle w:val="a5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E040E">
        <w:rPr>
          <w:rFonts w:ascii="Times New Roman" w:hAnsi="Times New Roman" w:cs="Times New Roman"/>
          <w:sz w:val="26"/>
          <w:szCs w:val="26"/>
        </w:rPr>
        <w:t xml:space="preserve">Обучающиеся имеют право на посещение по своему выбору мероприятий, которые проводятся в организации, осуществляющей образовательную деятельность, и не предусмотрены учебным планом, </w:t>
      </w:r>
      <w:r w:rsidRPr="00DE040E">
        <w:rPr>
          <w:rFonts w:ascii="Times New Roman" w:hAnsi="Times New Roman" w:cs="Times New Roman"/>
          <w:sz w:val="26"/>
          <w:szCs w:val="26"/>
        </w:rPr>
        <w:lastRenderedPageBreak/>
        <w:t>в порядке, установленном локальными нормативными актами. Привлечение обучающихся без их согласия и </w:t>
      </w:r>
      <w:proofErr w:type="gramStart"/>
      <w:r w:rsidRPr="00DE040E">
        <w:rPr>
          <w:rFonts w:ascii="Times New Roman" w:hAnsi="Times New Roman" w:cs="Times New Roman"/>
          <w:sz w:val="26"/>
          <w:szCs w:val="26"/>
        </w:rPr>
        <w:t>несовершеннолетних</w:t>
      </w:r>
      <w:proofErr w:type="gramEnd"/>
      <w:r w:rsidRPr="00DE040E">
        <w:rPr>
          <w:rFonts w:ascii="Times New Roman" w:hAnsi="Times New Roman" w:cs="Times New Roman"/>
          <w:sz w:val="26"/>
          <w:szCs w:val="26"/>
        </w:rPr>
        <w:t xml:space="preserve"> обучающихся без согласия их родителей (законных представителей) к труду, не предусмотренному образовательной программой, запрещается.</w:t>
      </w:r>
    </w:p>
    <w:p w:rsidR="007E7FDF" w:rsidRDefault="00A560DA" w:rsidP="00DE040E">
      <w:pPr>
        <w:pStyle w:val="a5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E7FDF">
        <w:rPr>
          <w:rFonts w:ascii="Times New Roman" w:hAnsi="Times New Roman" w:cs="Times New Roman"/>
          <w:sz w:val="26"/>
          <w:szCs w:val="26"/>
        </w:rPr>
        <w:t>Обучающиеся</w:t>
      </w:r>
      <w:proofErr w:type="gramEnd"/>
      <w:r w:rsidRPr="007E7FDF">
        <w:rPr>
          <w:rFonts w:ascii="Times New Roman" w:hAnsi="Times New Roman" w:cs="Times New Roman"/>
          <w:sz w:val="26"/>
          <w:szCs w:val="26"/>
        </w:rPr>
        <w:t xml:space="preserve"> имеют право на участие в общественных объединениях, а также на создание общественных объединений обучающихся в установленном федеральным законом порядке.</w:t>
      </w:r>
    </w:p>
    <w:p w:rsidR="00A560DA" w:rsidRPr="007E7FDF" w:rsidRDefault="00A560DA" w:rsidP="00DE040E">
      <w:pPr>
        <w:pStyle w:val="a5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E7FDF">
        <w:rPr>
          <w:rFonts w:ascii="Times New Roman" w:hAnsi="Times New Roman" w:cs="Times New Roman"/>
          <w:sz w:val="26"/>
          <w:szCs w:val="26"/>
        </w:rPr>
        <w:t>Принуждение обучающихся, воспитанников к вступлению в общественные объединения, в том числе в политические партии, а также принудительное привлечение их к деятельности этих объединений и участию в агитационных кампаниях и политических акциях не допускается.</w:t>
      </w:r>
    </w:p>
    <w:p w:rsidR="00A560DA" w:rsidRPr="007E7FDF" w:rsidRDefault="00A560DA" w:rsidP="007E7FDF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E7FDF">
        <w:rPr>
          <w:rFonts w:ascii="Times New Roman" w:hAnsi="Times New Roman" w:cs="Times New Roman"/>
          <w:b/>
          <w:sz w:val="26"/>
          <w:szCs w:val="26"/>
        </w:rPr>
        <w:t>Право на получение денежной премии и других форм материальной поддержки</w:t>
      </w:r>
    </w:p>
    <w:p w:rsidR="00A560DA" w:rsidRPr="007E7FDF" w:rsidRDefault="00A560DA" w:rsidP="007E7FDF">
      <w:pPr>
        <w:pStyle w:val="a5"/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E7FDF">
        <w:rPr>
          <w:rFonts w:ascii="Times New Roman" w:hAnsi="Times New Roman" w:cs="Times New Roman"/>
          <w:sz w:val="26"/>
          <w:szCs w:val="26"/>
        </w:rPr>
        <w:t xml:space="preserve">Обучающиеся Школы могут  поощряться </w:t>
      </w:r>
      <w:proofErr w:type="gramStart"/>
      <w:r w:rsidRPr="007E7FDF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Pr="007E7FDF">
        <w:rPr>
          <w:rFonts w:ascii="Times New Roman" w:hAnsi="Times New Roman" w:cs="Times New Roman"/>
          <w:sz w:val="26"/>
          <w:szCs w:val="26"/>
        </w:rPr>
        <w:t>:</w:t>
      </w:r>
    </w:p>
    <w:p w:rsidR="00A560DA" w:rsidRPr="00DE040E" w:rsidRDefault="00A560DA" w:rsidP="007E7FDF">
      <w:pPr>
        <w:spacing w:after="0" w:line="240" w:lineRule="auto"/>
        <w:ind w:left="1440"/>
        <w:jc w:val="both"/>
        <w:rPr>
          <w:rFonts w:ascii="Times New Roman" w:hAnsi="Times New Roman" w:cs="Times New Roman"/>
          <w:sz w:val="26"/>
          <w:szCs w:val="26"/>
        </w:rPr>
      </w:pPr>
      <w:r w:rsidRPr="00DE040E">
        <w:rPr>
          <w:rFonts w:ascii="Times New Roman" w:hAnsi="Times New Roman" w:cs="Times New Roman"/>
          <w:sz w:val="26"/>
          <w:szCs w:val="26"/>
        </w:rPr>
        <w:t>- успехи в учёбе, высокий образовательный рейтинг по итогам учебного года;</w:t>
      </w:r>
    </w:p>
    <w:p w:rsidR="00A560DA" w:rsidRPr="00DE040E" w:rsidRDefault="00A560DA" w:rsidP="007E7FDF">
      <w:pPr>
        <w:spacing w:after="0" w:line="240" w:lineRule="auto"/>
        <w:ind w:left="1416"/>
        <w:jc w:val="both"/>
        <w:rPr>
          <w:rFonts w:ascii="Times New Roman" w:hAnsi="Times New Roman" w:cs="Times New Roman"/>
          <w:sz w:val="26"/>
          <w:szCs w:val="26"/>
        </w:rPr>
      </w:pPr>
      <w:r w:rsidRPr="00DE040E">
        <w:rPr>
          <w:rFonts w:ascii="Times New Roman" w:hAnsi="Times New Roman" w:cs="Times New Roman"/>
          <w:sz w:val="26"/>
          <w:szCs w:val="26"/>
        </w:rPr>
        <w:t>- участие и победу в учебных, творческих конкурсах, </w:t>
      </w:r>
      <w:r w:rsidRPr="00DE040E">
        <w:rPr>
          <w:rFonts w:ascii="Times New Roman" w:hAnsi="Times New Roman" w:cs="Times New Roman"/>
          <w:sz w:val="26"/>
          <w:szCs w:val="26"/>
        </w:rPr>
        <w:br/>
        <w:t>научно-практических конференциях, олимпиадах разного уровня, спортивных состязаниях;</w:t>
      </w:r>
    </w:p>
    <w:p w:rsidR="00A560DA" w:rsidRPr="00DE040E" w:rsidRDefault="00A560DA" w:rsidP="007E7FDF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E040E">
        <w:rPr>
          <w:rFonts w:ascii="Times New Roman" w:hAnsi="Times New Roman" w:cs="Times New Roman"/>
          <w:sz w:val="26"/>
          <w:szCs w:val="26"/>
        </w:rPr>
        <w:t>- общественно-полезную деятельность. </w:t>
      </w:r>
    </w:p>
    <w:p w:rsidR="007E7FDF" w:rsidRDefault="00A560DA" w:rsidP="00DE040E">
      <w:pPr>
        <w:pStyle w:val="a5"/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E7FDF">
        <w:rPr>
          <w:rFonts w:ascii="Times New Roman" w:hAnsi="Times New Roman" w:cs="Times New Roman"/>
          <w:sz w:val="26"/>
          <w:szCs w:val="26"/>
        </w:rPr>
        <w:t xml:space="preserve">Поощрения к </w:t>
      </w:r>
      <w:proofErr w:type="gramStart"/>
      <w:r w:rsidRPr="007E7FDF">
        <w:rPr>
          <w:rFonts w:ascii="Times New Roman" w:hAnsi="Times New Roman" w:cs="Times New Roman"/>
          <w:sz w:val="26"/>
          <w:szCs w:val="26"/>
        </w:rPr>
        <w:t>обучающимся</w:t>
      </w:r>
      <w:proofErr w:type="gramEnd"/>
      <w:r w:rsidRPr="007E7FDF">
        <w:rPr>
          <w:rFonts w:ascii="Times New Roman" w:hAnsi="Times New Roman" w:cs="Times New Roman"/>
          <w:sz w:val="26"/>
          <w:szCs w:val="26"/>
        </w:rPr>
        <w:t xml:space="preserve"> применяются по представлению Педагогического совета, классного руководителя, а также на основании приказов директора Школы о проведении конкурсов, соревнований и т.п.</w:t>
      </w:r>
    </w:p>
    <w:p w:rsidR="007E7FDF" w:rsidRDefault="00A560DA" w:rsidP="00DE040E">
      <w:pPr>
        <w:pStyle w:val="a5"/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E7FDF">
        <w:rPr>
          <w:rFonts w:ascii="Times New Roman" w:hAnsi="Times New Roman" w:cs="Times New Roman"/>
          <w:sz w:val="26"/>
          <w:szCs w:val="26"/>
        </w:rPr>
        <w:t>Приказы директора Школы о поощрении доводятся до сведения обучающихся и их родителей (законных представителей) в обстановке широкой гласности, а также путем направления родителям (законным представителям) обучающихся благодарственных писем и публикации об успехах обучающихся в школьной печати.</w:t>
      </w:r>
    </w:p>
    <w:p w:rsidR="007E7FDF" w:rsidRPr="007E7FDF" w:rsidRDefault="00A560DA" w:rsidP="00DE040E">
      <w:pPr>
        <w:pStyle w:val="a5"/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7E7FDF">
        <w:rPr>
          <w:rFonts w:ascii="Times New Roman" w:hAnsi="Times New Roman" w:cs="Times New Roman"/>
          <w:sz w:val="26"/>
          <w:szCs w:val="26"/>
          <w:highlight w:val="yellow"/>
        </w:rPr>
        <w:t>Выпускники Школы, достигшие особых успехов при освоении общеобразовательных программ среднего общего образования, награждаются в установленном порядке золотой или серебряной медалью.</w:t>
      </w:r>
    </w:p>
    <w:p w:rsidR="00A560DA" w:rsidRPr="007E7FDF" w:rsidRDefault="00A560DA" w:rsidP="00DE040E">
      <w:pPr>
        <w:pStyle w:val="a5"/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7E7FDF">
        <w:rPr>
          <w:rFonts w:ascii="Times New Roman" w:hAnsi="Times New Roman" w:cs="Times New Roman"/>
          <w:sz w:val="26"/>
          <w:szCs w:val="26"/>
        </w:rPr>
        <w:t>Выпускники, достигшие особых успехов в изучении одного или нескольких предметов, награждаются в установленном порядке похвальной грамотой «За особые успехи в изучении отдельных предметов».</w:t>
      </w:r>
    </w:p>
    <w:p w:rsidR="00A560DA" w:rsidRPr="007E7FDF" w:rsidRDefault="00A560DA" w:rsidP="007E7FDF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E7FDF">
        <w:rPr>
          <w:rFonts w:ascii="Times New Roman" w:hAnsi="Times New Roman" w:cs="Times New Roman"/>
          <w:b/>
          <w:sz w:val="26"/>
          <w:szCs w:val="26"/>
        </w:rPr>
        <w:t>Пользование учебниками, учебными пособиями, с</w:t>
      </w:r>
      <w:r w:rsidR="007E7FDF" w:rsidRPr="007E7FDF">
        <w:rPr>
          <w:rFonts w:ascii="Times New Roman" w:hAnsi="Times New Roman" w:cs="Times New Roman"/>
          <w:b/>
          <w:sz w:val="26"/>
          <w:szCs w:val="26"/>
        </w:rPr>
        <w:t>редствами обучения и воспитания</w:t>
      </w:r>
    </w:p>
    <w:p w:rsidR="00A560DA" w:rsidRPr="007E7FDF" w:rsidRDefault="007E7FDF" w:rsidP="007E7FDF">
      <w:pPr>
        <w:pStyle w:val="a5"/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Обу</w:t>
      </w:r>
      <w:r w:rsidR="00A560DA" w:rsidRPr="007E7FDF">
        <w:rPr>
          <w:rFonts w:ascii="Times New Roman" w:hAnsi="Times New Roman" w:cs="Times New Roman"/>
          <w:sz w:val="26"/>
          <w:szCs w:val="26"/>
        </w:rPr>
        <w:t>ча</w:t>
      </w:r>
      <w:r>
        <w:rPr>
          <w:rFonts w:ascii="Times New Roman" w:hAnsi="Times New Roman" w:cs="Times New Roman"/>
          <w:sz w:val="26"/>
          <w:szCs w:val="26"/>
        </w:rPr>
        <w:t>ю</w:t>
      </w:r>
      <w:r w:rsidR="00A560DA" w:rsidRPr="007E7FDF">
        <w:rPr>
          <w:rFonts w:ascii="Times New Roman" w:hAnsi="Times New Roman" w:cs="Times New Roman"/>
          <w:sz w:val="26"/>
          <w:szCs w:val="26"/>
        </w:rPr>
        <w:t>щи</w:t>
      </w:r>
      <w:r>
        <w:rPr>
          <w:rFonts w:ascii="Times New Roman" w:hAnsi="Times New Roman" w:cs="Times New Roman"/>
          <w:sz w:val="26"/>
          <w:szCs w:val="26"/>
        </w:rPr>
        <w:t>м</w:t>
      </w:r>
      <w:r w:rsidR="00A560DA" w:rsidRPr="007E7FDF">
        <w:rPr>
          <w:rFonts w:ascii="Times New Roman" w:hAnsi="Times New Roman" w:cs="Times New Roman"/>
          <w:sz w:val="26"/>
          <w:szCs w:val="26"/>
        </w:rPr>
        <w:t>ся, осваивающи</w:t>
      </w:r>
      <w:r>
        <w:rPr>
          <w:rFonts w:ascii="Times New Roman" w:hAnsi="Times New Roman" w:cs="Times New Roman"/>
          <w:sz w:val="26"/>
          <w:szCs w:val="26"/>
        </w:rPr>
        <w:t>м</w:t>
      </w:r>
      <w:r w:rsidR="00A560DA" w:rsidRPr="007E7FDF">
        <w:rPr>
          <w:rFonts w:ascii="Times New Roman" w:hAnsi="Times New Roman" w:cs="Times New Roman"/>
          <w:sz w:val="26"/>
          <w:szCs w:val="26"/>
        </w:rPr>
        <w:t xml:space="preserve"> основные образовательные программы за счет бюджетных ассигнований федерального бюджета, бюджетов субъектов Российской Федерации и местных бюджетов в пределах федеральных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560DA" w:rsidRPr="007E7FDF">
        <w:rPr>
          <w:rFonts w:ascii="Times New Roman" w:hAnsi="Times New Roman" w:cs="Times New Roman"/>
          <w:sz w:val="26"/>
          <w:szCs w:val="26"/>
        </w:rPr>
        <w:t xml:space="preserve">государственных образовательных стандартов, образовательных стандартов, организациями, осуществляющими образовательную деятельность, бесплатно предоставляются в пользование на время получения образования </w:t>
      </w:r>
      <w:r w:rsidR="00A560DA" w:rsidRPr="007E7FDF">
        <w:rPr>
          <w:rFonts w:ascii="Times New Roman" w:hAnsi="Times New Roman" w:cs="Times New Roman"/>
          <w:sz w:val="26"/>
          <w:szCs w:val="26"/>
        </w:rPr>
        <w:lastRenderedPageBreak/>
        <w:t>учебники и учебные пособия, а также учебно-методические материалы, средства обучения и воспитания.</w:t>
      </w:r>
      <w:proofErr w:type="gramEnd"/>
    </w:p>
    <w:p w:rsidR="00A560DA" w:rsidRPr="007E7FDF" w:rsidRDefault="007E7FDF" w:rsidP="007E7FDF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Организация питания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обучающихся</w:t>
      </w:r>
      <w:proofErr w:type="gramEnd"/>
    </w:p>
    <w:p w:rsidR="007E7FDF" w:rsidRPr="007E7FDF" w:rsidRDefault="00A560DA" w:rsidP="00DE040E">
      <w:pPr>
        <w:pStyle w:val="a5"/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  <w:highlight w:val="yellow"/>
          <w:u w:val="single"/>
        </w:rPr>
      </w:pPr>
      <w:r w:rsidRPr="007E7FDF">
        <w:rPr>
          <w:rFonts w:ascii="Times New Roman" w:hAnsi="Times New Roman" w:cs="Times New Roman"/>
          <w:sz w:val="26"/>
          <w:szCs w:val="26"/>
        </w:rPr>
        <w:t xml:space="preserve">Организация питания </w:t>
      </w:r>
      <w:proofErr w:type="gramStart"/>
      <w:r w:rsidRPr="007E7FDF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7E7FDF">
        <w:rPr>
          <w:rFonts w:ascii="Times New Roman" w:hAnsi="Times New Roman" w:cs="Times New Roman"/>
          <w:sz w:val="26"/>
          <w:szCs w:val="26"/>
        </w:rPr>
        <w:t xml:space="preserve"> возлагается на организации, осуществляющие образовательную деятельность.</w:t>
      </w:r>
      <w:r w:rsidR="007E7FDF">
        <w:rPr>
          <w:rFonts w:ascii="Times New Roman" w:hAnsi="Times New Roman" w:cs="Times New Roman"/>
          <w:sz w:val="26"/>
          <w:szCs w:val="26"/>
        </w:rPr>
        <w:t xml:space="preserve"> </w:t>
      </w:r>
      <w:r w:rsidR="007E7FDF" w:rsidRPr="007E7FDF">
        <w:rPr>
          <w:rFonts w:ascii="Times New Roman" w:hAnsi="Times New Roman" w:cs="Times New Roman"/>
          <w:sz w:val="26"/>
          <w:szCs w:val="26"/>
          <w:highlight w:val="yellow"/>
        </w:rPr>
        <w:t>В Школе осуществляется горячее 2-хразовое питание.</w:t>
      </w:r>
      <w:r w:rsidR="007E7FDF">
        <w:rPr>
          <w:rFonts w:ascii="Times New Roman" w:hAnsi="Times New Roman" w:cs="Times New Roman"/>
          <w:sz w:val="26"/>
          <w:szCs w:val="26"/>
          <w:highlight w:val="yellow"/>
        </w:rPr>
        <w:t xml:space="preserve"> </w:t>
      </w:r>
      <w:r w:rsidR="007E7FDF" w:rsidRPr="007E7FDF">
        <w:rPr>
          <w:rFonts w:ascii="Times New Roman" w:hAnsi="Times New Roman" w:cs="Times New Roman"/>
          <w:b/>
          <w:i/>
          <w:sz w:val="26"/>
          <w:szCs w:val="26"/>
          <w:highlight w:val="yellow"/>
          <w:u w:val="single"/>
        </w:rPr>
        <w:t>Напишите подробности осуществления питания</w:t>
      </w:r>
    </w:p>
    <w:p w:rsidR="007E7FDF" w:rsidRDefault="00A560DA" w:rsidP="00DE040E">
      <w:pPr>
        <w:pStyle w:val="a5"/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E7FDF">
        <w:rPr>
          <w:rFonts w:ascii="Times New Roman" w:hAnsi="Times New Roman" w:cs="Times New Roman"/>
          <w:sz w:val="26"/>
          <w:szCs w:val="26"/>
        </w:rPr>
        <w:t>Расписание занятий предусматривать перерывы достаточной продолжительности для питания обучающихся.</w:t>
      </w:r>
    </w:p>
    <w:p w:rsidR="00A560DA" w:rsidRPr="007E7FDF" w:rsidRDefault="00A560DA" w:rsidP="00DE040E">
      <w:pPr>
        <w:pStyle w:val="a5"/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7E7FDF">
        <w:rPr>
          <w:rFonts w:ascii="Times New Roman" w:hAnsi="Times New Roman" w:cs="Times New Roman"/>
          <w:sz w:val="26"/>
          <w:szCs w:val="26"/>
          <w:highlight w:val="yellow"/>
        </w:rPr>
        <w:t xml:space="preserve">Обеспечение питанием </w:t>
      </w:r>
      <w:r w:rsidR="007E7FDF" w:rsidRPr="007E7FDF">
        <w:rPr>
          <w:rFonts w:ascii="Times New Roman" w:hAnsi="Times New Roman" w:cs="Times New Roman"/>
          <w:sz w:val="26"/>
          <w:szCs w:val="26"/>
          <w:highlight w:val="yellow"/>
        </w:rPr>
        <w:t xml:space="preserve">обучающихся </w:t>
      </w:r>
      <w:r w:rsidRPr="007E7FDF">
        <w:rPr>
          <w:rFonts w:ascii="Times New Roman" w:hAnsi="Times New Roman" w:cs="Times New Roman"/>
          <w:sz w:val="26"/>
          <w:szCs w:val="26"/>
          <w:highlight w:val="yellow"/>
        </w:rPr>
        <w:t>за счет бюджетных ассигнований местного бюджета осуществляется органами местного самоуправления</w:t>
      </w:r>
      <w:r w:rsidR="007E7FDF" w:rsidRPr="007E7FDF">
        <w:rPr>
          <w:rFonts w:ascii="Times New Roman" w:hAnsi="Times New Roman" w:cs="Times New Roman"/>
          <w:sz w:val="26"/>
          <w:szCs w:val="26"/>
          <w:highlight w:val="yellow"/>
        </w:rPr>
        <w:t xml:space="preserve"> или за счет родительской платы</w:t>
      </w:r>
      <w:r w:rsidRPr="007E7FDF">
        <w:rPr>
          <w:rFonts w:ascii="Times New Roman" w:hAnsi="Times New Roman" w:cs="Times New Roman"/>
          <w:sz w:val="26"/>
          <w:szCs w:val="26"/>
          <w:highlight w:val="yellow"/>
        </w:rPr>
        <w:t>.</w:t>
      </w:r>
    </w:p>
    <w:p w:rsidR="00A560DA" w:rsidRPr="007E7FDF" w:rsidRDefault="007E7FDF" w:rsidP="007E7FDF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E7FDF">
        <w:rPr>
          <w:rFonts w:ascii="Times New Roman" w:hAnsi="Times New Roman" w:cs="Times New Roman"/>
          <w:b/>
          <w:sz w:val="26"/>
          <w:szCs w:val="26"/>
        </w:rPr>
        <w:t xml:space="preserve">Охрана здоровья </w:t>
      </w:r>
      <w:proofErr w:type="gramStart"/>
      <w:r w:rsidRPr="007E7FDF">
        <w:rPr>
          <w:rFonts w:ascii="Times New Roman" w:hAnsi="Times New Roman" w:cs="Times New Roman"/>
          <w:b/>
          <w:sz w:val="26"/>
          <w:szCs w:val="26"/>
        </w:rPr>
        <w:t>обучающихся</w:t>
      </w:r>
      <w:proofErr w:type="gramEnd"/>
    </w:p>
    <w:p w:rsidR="00A560DA" w:rsidRPr="007E7FDF" w:rsidRDefault="00A560DA" w:rsidP="007E7FDF">
      <w:pPr>
        <w:pStyle w:val="a5"/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E7FDF">
        <w:rPr>
          <w:rFonts w:ascii="Times New Roman" w:hAnsi="Times New Roman" w:cs="Times New Roman"/>
          <w:sz w:val="26"/>
          <w:szCs w:val="26"/>
        </w:rPr>
        <w:t>Охрана здоровья обучающихся включает в себя:</w:t>
      </w:r>
      <w:proofErr w:type="gramEnd"/>
    </w:p>
    <w:p w:rsidR="007E7FDF" w:rsidRDefault="00A560DA" w:rsidP="007E7FDF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E7FDF">
        <w:rPr>
          <w:rFonts w:ascii="Times New Roman" w:hAnsi="Times New Roman" w:cs="Times New Roman"/>
          <w:sz w:val="26"/>
          <w:szCs w:val="26"/>
        </w:rPr>
        <w:t>оказание первичной медико-санитарной помощи в порядке, установленном законодательством в сфере охраны здоровья;</w:t>
      </w:r>
    </w:p>
    <w:p w:rsidR="007E7FDF" w:rsidRDefault="00A560DA" w:rsidP="007E7FDF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E7FDF">
        <w:rPr>
          <w:rFonts w:ascii="Times New Roman" w:hAnsi="Times New Roman" w:cs="Times New Roman"/>
          <w:sz w:val="26"/>
          <w:szCs w:val="26"/>
        </w:rPr>
        <w:t xml:space="preserve">организацию питания </w:t>
      </w:r>
      <w:proofErr w:type="gramStart"/>
      <w:r w:rsidRPr="007E7FDF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7E7FDF">
        <w:rPr>
          <w:rFonts w:ascii="Times New Roman" w:hAnsi="Times New Roman" w:cs="Times New Roman"/>
          <w:sz w:val="26"/>
          <w:szCs w:val="26"/>
        </w:rPr>
        <w:t>;</w:t>
      </w:r>
    </w:p>
    <w:p w:rsidR="007E7FDF" w:rsidRDefault="00A560DA" w:rsidP="007E7FDF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E7FDF">
        <w:rPr>
          <w:rFonts w:ascii="Times New Roman" w:hAnsi="Times New Roman" w:cs="Times New Roman"/>
          <w:sz w:val="26"/>
          <w:szCs w:val="26"/>
        </w:rPr>
        <w:t xml:space="preserve">определение оптимальной учебной, </w:t>
      </w:r>
      <w:proofErr w:type="spellStart"/>
      <w:r w:rsidRPr="007E7FDF">
        <w:rPr>
          <w:rFonts w:ascii="Times New Roman" w:hAnsi="Times New Roman" w:cs="Times New Roman"/>
          <w:sz w:val="26"/>
          <w:szCs w:val="26"/>
        </w:rPr>
        <w:t>внеучебной</w:t>
      </w:r>
      <w:proofErr w:type="spellEnd"/>
      <w:r w:rsidRPr="007E7FDF">
        <w:rPr>
          <w:rFonts w:ascii="Times New Roman" w:hAnsi="Times New Roman" w:cs="Times New Roman"/>
          <w:sz w:val="26"/>
          <w:szCs w:val="26"/>
        </w:rPr>
        <w:t xml:space="preserve"> нагрузки, режима учебных занятий и продолжительности каникул;</w:t>
      </w:r>
    </w:p>
    <w:p w:rsidR="007E7FDF" w:rsidRDefault="00A560DA" w:rsidP="007E7FDF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E7FDF">
        <w:rPr>
          <w:rFonts w:ascii="Times New Roman" w:hAnsi="Times New Roman" w:cs="Times New Roman"/>
          <w:sz w:val="26"/>
          <w:szCs w:val="26"/>
        </w:rPr>
        <w:t>пропаганду и обучение навыкам здорового образа жизни, требованиям охраны труда;</w:t>
      </w:r>
    </w:p>
    <w:p w:rsidR="007E7FDF" w:rsidRDefault="00A560DA" w:rsidP="007E7FDF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E7FDF">
        <w:rPr>
          <w:rFonts w:ascii="Times New Roman" w:hAnsi="Times New Roman" w:cs="Times New Roman"/>
          <w:sz w:val="26"/>
          <w:szCs w:val="26"/>
        </w:rPr>
        <w:t>организацию и создание условий для профилактики заболеваний и оздоровления обучающихся, для занятия ими физической культурой и спортом;</w:t>
      </w:r>
    </w:p>
    <w:p w:rsidR="007E7FDF" w:rsidRDefault="00A560DA" w:rsidP="007E7FDF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E7FDF">
        <w:rPr>
          <w:rFonts w:ascii="Times New Roman" w:hAnsi="Times New Roman" w:cs="Times New Roman"/>
          <w:sz w:val="26"/>
          <w:szCs w:val="26"/>
        </w:rPr>
        <w:t xml:space="preserve">прохождение </w:t>
      </w:r>
      <w:proofErr w:type="gramStart"/>
      <w:r w:rsidRPr="007E7FDF">
        <w:rPr>
          <w:rFonts w:ascii="Times New Roman" w:hAnsi="Times New Roman" w:cs="Times New Roman"/>
          <w:sz w:val="26"/>
          <w:szCs w:val="26"/>
        </w:rPr>
        <w:t>обучающимися</w:t>
      </w:r>
      <w:proofErr w:type="gramEnd"/>
      <w:r w:rsidRPr="007E7FDF">
        <w:rPr>
          <w:rFonts w:ascii="Times New Roman" w:hAnsi="Times New Roman" w:cs="Times New Roman"/>
          <w:sz w:val="26"/>
          <w:szCs w:val="26"/>
        </w:rPr>
        <w:t xml:space="preserve"> в соответствии с  законодательством   Российской Федерации периодических медицинских осмотров и диспансеризации;</w:t>
      </w:r>
    </w:p>
    <w:p w:rsidR="007E7FDF" w:rsidRDefault="00A560DA" w:rsidP="007E7FDF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E7FDF">
        <w:rPr>
          <w:rFonts w:ascii="Times New Roman" w:hAnsi="Times New Roman" w:cs="Times New Roman"/>
          <w:sz w:val="26"/>
          <w:szCs w:val="26"/>
        </w:rPr>
        <w:t>профилактику</w:t>
      </w:r>
      <w:r w:rsidR="007E7FDF" w:rsidRPr="007E7FDF">
        <w:rPr>
          <w:rFonts w:ascii="Times New Roman" w:hAnsi="Times New Roman" w:cs="Times New Roman"/>
          <w:sz w:val="26"/>
          <w:szCs w:val="26"/>
        </w:rPr>
        <w:t xml:space="preserve"> </w:t>
      </w:r>
      <w:r w:rsidRPr="007E7FDF">
        <w:rPr>
          <w:rFonts w:ascii="Times New Roman" w:hAnsi="Times New Roman" w:cs="Times New Roman"/>
          <w:sz w:val="26"/>
          <w:szCs w:val="26"/>
        </w:rPr>
        <w:t>и запре</w:t>
      </w:r>
      <w:r w:rsidR="007E7FDF" w:rsidRPr="007E7FDF">
        <w:rPr>
          <w:rFonts w:ascii="Times New Roman" w:hAnsi="Times New Roman" w:cs="Times New Roman"/>
          <w:sz w:val="26"/>
          <w:szCs w:val="26"/>
        </w:rPr>
        <w:t>т</w:t>
      </w:r>
      <w:r w:rsidRPr="007E7FDF">
        <w:rPr>
          <w:rFonts w:ascii="Times New Roman" w:hAnsi="Times New Roman" w:cs="Times New Roman"/>
          <w:sz w:val="26"/>
          <w:szCs w:val="26"/>
        </w:rPr>
        <w:t xml:space="preserve"> курения, употребления алкогольных, слабоалкогольных напитков, пива, наркотических средств и психотропных веществ;</w:t>
      </w:r>
    </w:p>
    <w:p w:rsidR="007E7FDF" w:rsidRDefault="00A560DA" w:rsidP="007E7FDF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E7FDF">
        <w:rPr>
          <w:rFonts w:ascii="Times New Roman" w:hAnsi="Times New Roman" w:cs="Times New Roman"/>
          <w:sz w:val="26"/>
          <w:szCs w:val="26"/>
        </w:rPr>
        <w:t xml:space="preserve">обеспечение безопасности </w:t>
      </w:r>
      <w:proofErr w:type="gramStart"/>
      <w:r w:rsidRPr="007E7FDF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7E7FDF">
        <w:rPr>
          <w:rFonts w:ascii="Times New Roman" w:hAnsi="Times New Roman" w:cs="Times New Roman"/>
          <w:sz w:val="26"/>
          <w:szCs w:val="26"/>
        </w:rPr>
        <w:t xml:space="preserve"> во время пребывания в </w:t>
      </w:r>
      <w:r w:rsidR="007E7FDF" w:rsidRPr="007E7FDF">
        <w:rPr>
          <w:rFonts w:ascii="Times New Roman" w:hAnsi="Times New Roman" w:cs="Times New Roman"/>
          <w:sz w:val="26"/>
          <w:szCs w:val="26"/>
        </w:rPr>
        <w:t>Школе</w:t>
      </w:r>
      <w:r w:rsidRPr="007E7FDF">
        <w:rPr>
          <w:rFonts w:ascii="Times New Roman" w:hAnsi="Times New Roman" w:cs="Times New Roman"/>
          <w:sz w:val="26"/>
          <w:szCs w:val="26"/>
        </w:rPr>
        <w:t>;</w:t>
      </w:r>
    </w:p>
    <w:p w:rsidR="007E7FDF" w:rsidRDefault="00A560DA" w:rsidP="007E7FDF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E7FDF">
        <w:rPr>
          <w:rFonts w:ascii="Times New Roman" w:hAnsi="Times New Roman" w:cs="Times New Roman"/>
          <w:sz w:val="26"/>
          <w:szCs w:val="26"/>
        </w:rPr>
        <w:t>профилактику несчастных случаев с </w:t>
      </w:r>
      <w:proofErr w:type="gramStart"/>
      <w:r w:rsidRPr="007E7FDF">
        <w:rPr>
          <w:rFonts w:ascii="Times New Roman" w:hAnsi="Times New Roman" w:cs="Times New Roman"/>
          <w:sz w:val="26"/>
          <w:szCs w:val="26"/>
        </w:rPr>
        <w:t>обучающимися</w:t>
      </w:r>
      <w:proofErr w:type="gramEnd"/>
      <w:r w:rsidRPr="007E7FDF">
        <w:rPr>
          <w:rFonts w:ascii="Times New Roman" w:hAnsi="Times New Roman" w:cs="Times New Roman"/>
          <w:sz w:val="26"/>
          <w:szCs w:val="26"/>
        </w:rPr>
        <w:t xml:space="preserve"> во время пребывания в </w:t>
      </w:r>
      <w:r w:rsidR="007E7FDF" w:rsidRPr="007E7FDF">
        <w:rPr>
          <w:rFonts w:ascii="Times New Roman" w:hAnsi="Times New Roman" w:cs="Times New Roman"/>
          <w:sz w:val="26"/>
          <w:szCs w:val="26"/>
        </w:rPr>
        <w:t>Школе</w:t>
      </w:r>
      <w:r w:rsidRPr="007E7FDF">
        <w:rPr>
          <w:rFonts w:ascii="Times New Roman" w:hAnsi="Times New Roman" w:cs="Times New Roman"/>
          <w:sz w:val="26"/>
          <w:szCs w:val="26"/>
        </w:rPr>
        <w:t>;</w:t>
      </w:r>
    </w:p>
    <w:p w:rsidR="00A560DA" w:rsidRPr="007E7FDF" w:rsidRDefault="007E7FDF" w:rsidP="007E7FDF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E7FDF">
        <w:rPr>
          <w:rFonts w:ascii="Times New Roman" w:hAnsi="Times New Roman" w:cs="Times New Roman"/>
          <w:sz w:val="26"/>
          <w:szCs w:val="26"/>
        </w:rPr>
        <w:t xml:space="preserve"> </w:t>
      </w:r>
      <w:r w:rsidR="00A560DA" w:rsidRPr="007E7FDF">
        <w:rPr>
          <w:rFonts w:ascii="Times New Roman" w:hAnsi="Times New Roman" w:cs="Times New Roman"/>
          <w:sz w:val="26"/>
          <w:szCs w:val="26"/>
        </w:rPr>
        <w:t>проведение санитарно-противоэпидемических и профилактических мероприятий.</w:t>
      </w:r>
    </w:p>
    <w:p w:rsidR="00A560DA" w:rsidRPr="007E7FDF" w:rsidRDefault="00A560DA" w:rsidP="007E7FDF">
      <w:pPr>
        <w:pStyle w:val="a5"/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E7FDF">
        <w:rPr>
          <w:rFonts w:ascii="Times New Roman" w:hAnsi="Times New Roman" w:cs="Times New Roman"/>
          <w:sz w:val="26"/>
          <w:szCs w:val="26"/>
        </w:rPr>
        <w:t xml:space="preserve">Организация охраны здоровья обучающихся (за исключением оказания первичной медико-санитарной помощи, прохождения периодических медицинских осмотров и диспансеризации) осуществляется </w:t>
      </w:r>
      <w:r w:rsidR="007E7FDF">
        <w:rPr>
          <w:rFonts w:ascii="Times New Roman" w:hAnsi="Times New Roman" w:cs="Times New Roman"/>
          <w:sz w:val="26"/>
          <w:szCs w:val="26"/>
        </w:rPr>
        <w:t>Школой</w:t>
      </w:r>
      <w:r w:rsidRPr="007E7FDF">
        <w:rPr>
          <w:rFonts w:ascii="Times New Roman" w:hAnsi="Times New Roman" w:cs="Times New Roman"/>
          <w:sz w:val="26"/>
          <w:szCs w:val="26"/>
        </w:rPr>
        <w:t>.</w:t>
      </w:r>
    </w:p>
    <w:p w:rsidR="00A560DA" w:rsidRPr="007E7FDF" w:rsidRDefault="00A560DA" w:rsidP="007E7FDF">
      <w:pPr>
        <w:pStyle w:val="a5"/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E7FDF">
        <w:rPr>
          <w:rFonts w:ascii="Times New Roman" w:hAnsi="Times New Roman" w:cs="Times New Roman"/>
          <w:sz w:val="26"/>
          <w:szCs w:val="26"/>
        </w:rPr>
        <w:t xml:space="preserve">Организацию оказания первичной медико-санитарной помощи </w:t>
      </w:r>
      <w:proofErr w:type="gramStart"/>
      <w:r w:rsidRPr="007E7FDF">
        <w:rPr>
          <w:rFonts w:ascii="Times New Roman" w:hAnsi="Times New Roman" w:cs="Times New Roman"/>
          <w:sz w:val="26"/>
          <w:szCs w:val="26"/>
        </w:rPr>
        <w:t>обучающимся</w:t>
      </w:r>
      <w:proofErr w:type="gramEnd"/>
      <w:r w:rsidRPr="007E7FDF">
        <w:rPr>
          <w:rFonts w:ascii="Times New Roman" w:hAnsi="Times New Roman" w:cs="Times New Roman"/>
          <w:sz w:val="26"/>
          <w:szCs w:val="26"/>
        </w:rPr>
        <w:t xml:space="preserve"> осуществляют органы исполнительной власти в сфере здравоохранения. </w:t>
      </w:r>
      <w:r w:rsidR="007E7FDF">
        <w:rPr>
          <w:rFonts w:ascii="Times New Roman" w:hAnsi="Times New Roman" w:cs="Times New Roman"/>
          <w:sz w:val="26"/>
          <w:szCs w:val="26"/>
        </w:rPr>
        <w:t>Для этого Школа предоставляет</w:t>
      </w:r>
      <w:r w:rsidRPr="007E7FDF">
        <w:rPr>
          <w:rFonts w:ascii="Times New Roman" w:hAnsi="Times New Roman" w:cs="Times New Roman"/>
          <w:sz w:val="26"/>
          <w:szCs w:val="26"/>
        </w:rPr>
        <w:t xml:space="preserve"> помещение с соответствующими условиями для работы медицинских работников.</w:t>
      </w:r>
    </w:p>
    <w:p w:rsidR="00A560DA" w:rsidRPr="007E7FDF" w:rsidRDefault="007E7FDF" w:rsidP="007E7FDF">
      <w:pPr>
        <w:pStyle w:val="a5"/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Школа </w:t>
      </w:r>
      <w:r w:rsidR="00A560DA" w:rsidRPr="007E7FDF">
        <w:rPr>
          <w:rFonts w:ascii="Times New Roman" w:hAnsi="Times New Roman" w:cs="Times New Roman"/>
          <w:sz w:val="26"/>
          <w:szCs w:val="26"/>
        </w:rPr>
        <w:t>при реализации образовательных программ созда</w:t>
      </w:r>
      <w:r>
        <w:rPr>
          <w:rFonts w:ascii="Times New Roman" w:hAnsi="Times New Roman" w:cs="Times New Roman"/>
          <w:sz w:val="26"/>
          <w:szCs w:val="26"/>
        </w:rPr>
        <w:t>е</w:t>
      </w:r>
      <w:r w:rsidR="00A560DA" w:rsidRPr="007E7FDF">
        <w:rPr>
          <w:rFonts w:ascii="Times New Roman" w:hAnsi="Times New Roman" w:cs="Times New Roman"/>
          <w:sz w:val="26"/>
          <w:szCs w:val="26"/>
        </w:rPr>
        <w:t>т условия для охраны здоровья обучающихся, в том числе обеспечива</w:t>
      </w:r>
      <w:r>
        <w:rPr>
          <w:rFonts w:ascii="Times New Roman" w:hAnsi="Times New Roman" w:cs="Times New Roman"/>
          <w:sz w:val="26"/>
          <w:szCs w:val="26"/>
        </w:rPr>
        <w:t>е</w:t>
      </w:r>
      <w:r w:rsidR="00A560DA" w:rsidRPr="007E7FDF">
        <w:rPr>
          <w:rFonts w:ascii="Times New Roman" w:hAnsi="Times New Roman" w:cs="Times New Roman"/>
          <w:sz w:val="26"/>
          <w:szCs w:val="26"/>
        </w:rPr>
        <w:t>т:</w:t>
      </w:r>
    </w:p>
    <w:p w:rsidR="007E7FDF" w:rsidRDefault="00A560DA" w:rsidP="00DE040E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E7FDF">
        <w:rPr>
          <w:rFonts w:ascii="Times New Roman" w:hAnsi="Times New Roman" w:cs="Times New Roman"/>
          <w:sz w:val="26"/>
          <w:szCs w:val="26"/>
        </w:rPr>
        <w:t xml:space="preserve">текущий контроль за состоянием здоровья </w:t>
      </w:r>
      <w:proofErr w:type="gramStart"/>
      <w:r w:rsidRPr="007E7FDF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7E7FDF">
        <w:rPr>
          <w:rFonts w:ascii="Times New Roman" w:hAnsi="Times New Roman" w:cs="Times New Roman"/>
          <w:sz w:val="26"/>
          <w:szCs w:val="26"/>
        </w:rPr>
        <w:t>;</w:t>
      </w:r>
    </w:p>
    <w:p w:rsidR="007E7FDF" w:rsidRDefault="00A560DA" w:rsidP="00DE040E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E7FDF">
        <w:rPr>
          <w:rFonts w:ascii="Times New Roman" w:hAnsi="Times New Roman" w:cs="Times New Roman"/>
          <w:sz w:val="26"/>
          <w:szCs w:val="26"/>
        </w:rPr>
        <w:lastRenderedPageBreak/>
        <w:t>проведение санитарно-гигиенических, профилактических и оздоровительных мероприятий, обучение и воспитание в сфере охраны здоровья граждан в Российской Федерации;</w:t>
      </w:r>
    </w:p>
    <w:p w:rsidR="007E7FDF" w:rsidRDefault="00A560DA" w:rsidP="00DE040E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E7FDF">
        <w:rPr>
          <w:rFonts w:ascii="Times New Roman" w:hAnsi="Times New Roman" w:cs="Times New Roman"/>
          <w:sz w:val="26"/>
          <w:szCs w:val="26"/>
        </w:rPr>
        <w:t>соблюдение государственных санитарно-эпидемиологических правил и нормативов;</w:t>
      </w:r>
    </w:p>
    <w:p w:rsidR="00A560DA" w:rsidRPr="007E7FDF" w:rsidRDefault="00A560DA" w:rsidP="00DE040E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E7FDF">
        <w:rPr>
          <w:rFonts w:ascii="Times New Roman" w:hAnsi="Times New Roman" w:cs="Times New Roman"/>
          <w:sz w:val="26"/>
          <w:szCs w:val="26"/>
        </w:rPr>
        <w:t>расследование и учет несчастных случаев с обучающимися во время пребывания</w:t>
      </w:r>
      <w:r w:rsidR="007E7FDF">
        <w:rPr>
          <w:rFonts w:ascii="Times New Roman" w:hAnsi="Times New Roman" w:cs="Times New Roman"/>
          <w:sz w:val="26"/>
          <w:szCs w:val="26"/>
        </w:rPr>
        <w:t xml:space="preserve"> </w:t>
      </w:r>
      <w:r w:rsidRPr="007E7FDF">
        <w:rPr>
          <w:rFonts w:ascii="Times New Roman" w:hAnsi="Times New Roman" w:cs="Times New Roman"/>
          <w:sz w:val="26"/>
          <w:szCs w:val="26"/>
        </w:rPr>
        <w:t>в </w:t>
      </w:r>
      <w:r w:rsidR="007E7FDF">
        <w:rPr>
          <w:rFonts w:ascii="Times New Roman" w:hAnsi="Times New Roman" w:cs="Times New Roman"/>
          <w:sz w:val="26"/>
          <w:szCs w:val="26"/>
        </w:rPr>
        <w:t>Школе</w:t>
      </w:r>
      <w:r w:rsidRPr="007E7FDF">
        <w:rPr>
          <w:rFonts w:ascii="Times New Roman" w:hAnsi="Times New Roman" w:cs="Times New Roman"/>
          <w:sz w:val="26"/>
          <w:szCs w:val="26"/>
        </w:rPr>
        <w:t>,</w:t>
      </w:r>
      <w:r w:rsidR="007E7FDF">
        <w:rPr>
          <w:rFonts w:ascii="Times New Roman" w:hAnsi="Times New Roman" w:cs="Times New Roman"/>
          <w:sz w:val="26"/>
          <w:szCs w:val="26"/>
        </w:rPr>
        <w:t xml:space="preserve"> </w:t>
      </w:r>
      <w:r w:rsidRPr="007E7FDF">
        <w:rPr>
          <w:rFonts w:ascii="Times New Roman" w:hAnsi="Times New Roman" w:cs="Times New Roman"/>
          <w:sz w:val="26"/>
          <w:szCs w:val="26"/>
        </w:rPr>
        <w:t>в порядке,</w:t>
      </w:r>
      <w:r w:rsidR="007E7FDF">
        <w:rPr>
          <w:rFonts w:ascii="Times New Roman" w:hAnsi="Times New Roman" w:cs="Times New Roman"/>
          <w:sz w:val="26"/>
          <w:szCs w:val="26"/>
        </w:rPr>
        <w:t xml:space="preserve"> </w:t>
      </w:r>
      <w:r w:rsidRPr="007E7FDF">
        <w:rPr>
          <w:rFonts w:ascii="Times New Roman" w:hAnsi="Times New Roman" w:cs="Times New Roman"/>
          <w:sz w:val="26"/>
          <w:szCs w:val="26"/>
        </w:rPr>
        <w:t>установленном федеральным органом исполнительной власти, осуществляющим функции по выработке государственной политики и нормативно-правовому регулированию в сфере образования, по согласованию с федеральным органом исполнительной власти, осуществляющим функции по выработке государственной политики и нормативно-правовому регулированию в сфере здравоохранения.</w:t>
      </w:r>
      <w:proofErr w:type="gramEnd"/>
    </w:p>
    <w:p w:rsidR="00A560DA" w:rsidRPr="007E7FDF" w:rsidRDefault="00A560DA" w:rsidP="007E7FDF">
      <w:pPr>
        <w:pStyle w:val="a5"/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E7FDF">
        <w:rPr>
          <w:rFonts w:ascii="Times New Roman" w:hAnsi="Times New Roman" w:cs="Times New Roman"/>
          <w:sz w:val="26"/>
          <w:szCs w:val="26"/>
        </w:rPr>
        <w:t>Для обучающихся, осваивающих основные общеобразовательные программы и нуждающихся в длительном лечении, а также детей-инвалидов, которые по состоянию здоровья не могут посещать образовательные организации, может быть организовано  обучение на дому. Основанием для организации обучения на дому являются заключение медицинской организации и в письменной форме обращение родителей (законных представителей).</w:t>
      </w:r>
    </w:p>
    <w:p w:rsidR="00A560DA" w:rsidRPr="00F176A4" w:rsidRDefault="00A560DA" w:rsidP="00DE040E">
      <w:pPr>
        <w:pStyle w:val="a5"/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176A4">
        <w:rPr>
          <w:rFonts w:ascii="Times New Roman" w:hAnsi="Times New Roman" w:cs="Times New Roman"/>
          <w:sz w:val="26"/>
          <w:szCs w:val="26"/>
        </w:rPr>
        <w:t>Порядок регламентации и оформления отношений государственной и муниципальной образовательной организации и родителей (законных представителей) обучающихся, нуждающихся в длительном лечении, а также детей-инвалидов в части организации обучения по основным общеобразовательным программам на дому или в медицинских организациях определяется нормативным правовым актом уполномоченного органа государственной власти субъекта Российской Федерации.</w:t>
      </w:r>
      <w:proofErr w:type="gramEnd"/>
    </w:p>
    <w:p w:rsidR="00A560DA" w:rsidRPr="00F176A4" w:rsidRDefault="00A560DA" w:rsidP="00F176A4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176A4">
        <w:rPr>
          <w:rFonts w:ascii="Times New Roman" w:hAnsi="Times New Roman" w:cs="Times New Roman"/>
          <w:b/>
          <w:sz w:val="26"/>
          <w:szCs w:val="26"/>
        </w:rPr>
        <w:t xml:space="preserve">Психолого-педагогическая, медицинская и социальная помощь </w:t>
      </w:r>
      <w:proofErr w:type="gramStart"/>
      <w:r w:rsidRPr="00F176A4">
        <w:rPr>
          <w:rFonts w:ascii="Times New Roman" w:hAnsi="Times New Roman" w:cs="Times New Roman"/>
          <w:b/>
          <w:sz w:val="26"/>
          <w:szCs w:val="26"/>
        </w:rPr>
        <w:t>обучающимся</w:t>
      </w:r>
      <w:proofErr w:type="gramEnd"/>
      <w:r w:rsidRPr="00F176A4">
        <w:rPr>
          <w:rFonts w:ascii="Times New Roman" w:hAnsi="Times New Roman" w:cs="Times New Roman"/>
          <w:b/>
          <w:sz w:val="26"/>
          <w:szCs w:val="26"/>
        </w:rPr>
        <w:t xml:space="preserve">, испытывающим трудности в освоении основных общеобразовательных программ, </w:t>
      </w:r>
      <w:r w:rsidR="00F176A4" w:rsidRPr="00F176A4">
        <w:rPr>
          <w:rFonts w:ascii="Times New Roman" w:hAnsi="Times New Roman" w:cs="Times New Roman"/>
          <w:b/>
          <w:sz w:val="26"/>
          <w:szCs w:val="26"/>
        </w:rPr>
        <w:t>развитии и социальной адаптации</w:t>
      </w:r>
    </w:p>
    <w:p w:rsidR="00A560DA" w:rsidRPr="00F176A4" w:rsidRDefault="00A560DA" w:rsidP="00F176A4">
      <w:pPr>
        <w:pStyle w:val="a5"/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176A4">
        <w:rPr>
          <w:rFonts w:ascii="Times New Roman" w:hAnsi="Times New Roman" w:cs="Times New Roman"/>
          <w:sz w:val="26"/>
          <w:szCs w:val="26"/>
        </w:rPr>
        <w:t>Психолого-педагогическая, медицинская и социальная помощь включает в себя:</w:t>
      </w:r>
    </w:p>
    <w:p w:rsidR="00F176A4" w:rsidRDefault="00A560DA" w:rsidP="00DE040E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176A4">
        <w:rPr>
          <w:rFonts w:ascii="Times New Roman" w:hAnsi="Times New Roman" w:cs="Times New Roman"/>
          <w:sz w:val="26"/>
          <w:szCs w:val="26"/>
        </w:rPr>
        <w:t>психолого-педагогическое консультирование обучающихся, их родителей (законных представителей) и педагогических работников;</w:t>
      </w:r>
    </w:p>
    <w:p w:rsidR="00F176A4" w:rsidRDefault="00A560DA" w:rsidP="00DE040E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176A4">
        <w:rPr>
          <w:rFonts w:ascii="Times New Roman" w:hAnsi="Times New Roman" w:cs="Times New Roman"/>
          <w:sz w:val="26"/>
          <w:szCs w:val="26"/>
        </w:rPr>
        <w:t>коррекционно-развивающие и компенсирующие занятия с </w:t>
      </w:r>
      <w:proofErr w:type="gramStart"/>
      <w:r w:rsidRPr="00F176A4">
        <w:rPr>
          <w:rFonts w:ascii="Times New Roman" w:hAnsi="Times New Roman" w:cs="Times New Roman"/>
          <w:sz w:val="26"/>
          <w:szCs w:val="26"/>
        </w:rPr>
        <w:t>обучающимися</w:t>
      </w:r>
      <w:proofErr w:type="gramEnd"/>
      <w:r w:rsidRPr="00F176A4">
        <w:rPr>
          <w:rFonts w:ascii="Times New Roman" w:hAnsi="Times New Roman" w:cs="Times New Roman"/>
          <w:sz w:val="26"/>
          <w:szCs w:val="26"/>
        </w:rPr>
        <w:t>, логопедическую помощь обучающимся;</w:t>
      </w:r>
    </w:p>
    <w:p w:rsidR="00F176A4" w:rsidRPr="00F176A4" w:rsidRDefault="00A560DA" w:rsidP="00DE040E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F176A4">
        <w:rPr>
          <w:rFonts w:ascii="Times New Roman" w:hAnsi="Times New Roman" w:cs="Times New Roman"/>
          <w:sz w:val="26"/>
          <w:szCs w:val="26"/>
          <w:highlight w:val="yellow"/>
        </w:rPr>
        <w:t>комплекс реабилитационных и других медицинских мероприятий;</w:t>
      </w:r>
    </w:p>
    <w:p w:rsidR="00A560DA" w:rsidRPr="00F176A4" w:rsidRDefault="00A560DA" w:rsidP="00DE040E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176A4">
        <w:rPr>
          <w:rFonts w:ascii="Times New Roman" w:hAnsi="Times New Roman" w:cs="Times New Roman"/>
          <w:sz w:val="26"/>
          <w:szCs w:val="26"/>
        </w:rPr>
        <w:t xml:space="preserve">помощь </w:t>
      </w:r>
      <w:proofErr w:type="gramStart"/>
      <w:r w:rsidRPr="00F176A4">
        <w:rPr>
          <w:rFonts w:ascii="Times New Roman" w:hAnsi="Times New Roman" w:cs="Times New Roman"/>
          <w:sz w:val="26"/>
          <w:szCs w:val="26"/>
        </w:rPr>
        <w:t>обучающимся</w:t>
      </w:r>
      <w:proofErr w:type="gramEnd"/>
      <w:r w:rsidRPr="00F176A4">
        <w:rPr>
          <w:rFonts w:ascii="Times New Roman" w:hAnsi="Times New Roman" w:cs="Times New Roman"/>
          <w:sz w:val="26"/>
          <w:szCs w:val="26"/>
        </w:rPr>
        <w:t xml:space="preserve"> в профориентации  и социальной адаптации.</w:t>
      </w:r>
    </w:p>
    <w:p w:rsidR="00A560DA" w:rsidRPr="00F176A4" w:rsidRDefault="00A560DA" w:rsidP="00F176A4">
      <w:pPr>
        <w:pStyle w:val="a5"/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176A4">
        <w:rPr>
          <w:rFonts w:ascii="Times New Roman" w:hAnsi="Times New Roman" w:cs="Times New Roman"/>
          <w:sz w:val="26"/>
          <w:szCs w:val="26"/>
        </w:rPr>
        <w:t>Психолого-педагогическая, медицинская и социальная помощь оказывается детям на основании заявления или согласия в письменной форме их родителей (законных представителей).</w:t>
      </w:r>
    </w:p>
    <w:p w:rsidR="00A560DA" w:rsidRPr="00DE040E" w:rsidRDefault="00A560DA" w:rsidP="00DE040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E040E">
        <w:rPr>
          <w:rFonts w:ascii="Times New Roman" w:hAnsi="Times New Roman" w:cs="Times New Roman"/>
          <w:sz w:val="26"/>
          <w:szCs w:val="26"/>
        </w:rPr>
        <w:t> </w:t>
      </w:r>
    </w:p>
    <w:p w:rsidR="00A560DA" w:rsidRPr="00DE040E" w:rsidRDefault="00A560DA" w:rsidP="00DE040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A560DA" w:rsidRPr="00DE040E" w:rsidSect="009576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A15D7"/>
    <w:multiLevelType w:val="multilevel"/>
    <w:tmpl w:val="CCD477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AF457C8"/>
    <w:multiLevelType w:val="multilevel"/>
    <w:tmpl w:val="9D5C761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C137100"/>
    <w:multiLevelType w:val="hybridMultilevel"/>
    <w:tmpl w:val="853836C8"/>
    <w:lvl w:ilvl="0" w:tplc="E3B662B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1436FBC"/>
    <w:multiLevelType w:val="hybridMultilevel"/>
    <w:tmpl w:val="DECCD84E"/>
    <w:lvl w:ilvl="0" w:tplc="BFE07180">
      <w:start w:val="1"/>
      <w:numFmt w:val="decimal"/>
      <w:lvlText w:val="%1)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BC21D8"/>
    <w:multiLevelType w:val="multilevel"/>
    <w:tmpl w:val="F320B3C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1DFB5C1D"/>
    <w:multiLevelType w:val="hybridMultilevel"/>
    <w:tmpl w:val="3D6487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9D3677"/>
    <w:multiLevelType w:val="multilevel"/>
    <w:tmpl w:val="CCD477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323566B6"/>
    <w:multiLevelType w:val="multilevel"/>
    <w:tmpl w:val="5A0C04B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35855AB0"/>
    <w:multiLevelType w:val="multilevel"/>
    <w:tmpl w:val="CCD477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3ABF6E51"/>
    <w:multiLevelType w:val="hybridMultilevel"/>
    <w:tmpl w:val="EB025ED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DDD0E54"/>
    <w:multiLevelType w:val="multilevel"/>
    <w:tmpl w:val="930248E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6861AA"/>
    <w:multiLevelType w:val="multilevel"/>
    <w:tmpl w:val="CCD477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43083BDD"/>
    <w:multiLevelType w:val="hybridMultilevel"/>
    <w:tmpl w:val="FC6EB7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F55D8B"/>
    <w:multiLevelType w:val="multilevel"/>
    <w:tmpl w:val="F4D63E52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4">
    <w:nsid w:val="45A4649C"/>
    <w:multiLevelType w:val="multilevel"/>
    <w:tmpl w:val="76A87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6270FBE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5CF27927"/>
    <w:multiLevelType w:val="hybridMultilevel"/>
    <w:tmpl w:val="29C28670"/>
    <w:lvl w:ilvl="0" w:tplc="805CC424">
      <w:start w:val="1"/>
      <w:numFmt w:val="decimal"/>
      <w:lvlText w:val="%1)"/>
      <w:lvlJc w:val="left"/>
      <w:pPr>
        <w:ind w:left="141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0B795C"/>
    <w:multiLevelType w:val="multilevel"/>
    <w:tmpl w:val="0CC060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7F204CC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4"/>
  </w:num>
  <w:num w:numId="2">
    <w:abstractNumId w:val="5"/>
  </w:num>
  <w:num w:numId="3">
    <w:abstractNumId w:val="6"/>
  </w:num>
  <w:num w:numId="4">
    <w:abstractNumId w:val="11"/>
  </w:num>
  <w:num w:numId="5">
    <w:abstractNumId w:val="2"/>
  </w:num>
  <w:num w:numId="6">
    <w:abstractNumId w:val="8"/>
  </w:num>
  <w:num w:numId="7">
    <w:abstractNumId w:val="0"/>
  </w:num>
  <w:num w:numId="8">
    <w:abstractNumId w:val="4"/>
  </w:num>
  <w:num w:numId="9">
    <w:abstractNumId w:val="9"/>
  </w:num>
  <w:num w:numId="10">
    <w:abstractNumId w:val="17"/>
  </w:num>
  <w:num w:numId="11">
    <w:abstractNumId w:val="13"/>
  </w:num>
  <w:num w:numId="12">
    <w:abstractNumId w:val="1"/>
  </w:num>
  <w:num w:numId="13">
    <w:abstractNumId w:val="7"/>
  </w:num>
  <w:num w:numId="14">
    <w:abstractNumId w:val="15"/>
  </w:num>
  <w:num w:numId="15">
    <w:abstractNumId w:val="3"/>
  </w:num>
  <w:num w:numId="16">
    <w:abstractNumId w:val="12"/>
  </w:num>
  <w:num w:numId="17">
    <w:abstractNumId w:val="10"/>
  </w:num>
  <w:num w:numId="18">
    <w:abstractNumId w:val="18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560DA"/>
    <w:rsid w:val="00053D96"/>
    <w:rsid w:val="00073040"/>
    <w:rsid w:val="00357D91"/>
    <w:rsid w:val="004151ED"/>
    <w:rsid w:val="00541D89"/>
    <w:rsid w:val="007E7FDF"/>
    <w:rsid w:val="009576ED"/>
    <w:rsid w:val="0096685C"/>
    <w:rsid w:val="00A27D59"/>
    <w:rsid w:val="00A560DA"/>
    <w:rsid w:val="00C51989"/>
    <w:rsid w:val="00DE040E"/>
    <w:rsid w:val="00F176A4"/>
    <w:rsid w:val="00F20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6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60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560DA"/>
  </w:style>
  <w:style w:type="character" w:styleId="a4">
    <w:name w:val="Hyperlink"/>
    <w:basedOn w:val="a0"/>
    <w:uiPriority w:val="99"/>
    <w:unhideWhenUsed/>
    <w:rsid w:val="00A560D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27D5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66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68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1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1636</Words>
  <Characters>9326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История</dc:creator>
  <cp:lastModifiedBy>ZamDir</cp:lastModifiedBy>
  <cp:revision>5</cp:revision>
  <dcterms:created xsi:type="dcterms:W3CDTF">2016-04-26T06:27:00Z</dcterms:created>
  <dcterms:modified xsi:type="dcterms:W3CDTF">2021-04-19T01:39:00Z</dcterms:modified>
</cp:coreProperties>
</file>